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806A4F">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247D31" w:rsidP="00806A4F">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806A4F">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06A4F" w:rsidP="00143FD6">
            <w:pPr>
              <w:bidi w:val="0"/>
              <w:jc w:val="center"/>
              <w:rPr>
                <w:rtl/>
              </w:rPr>
            </w:pPr>
            <w:r>
              <w:rPr>
                <w:rFonts w:hint="cs"/>
                <w:rtl/>
              </w:rPr>
              <w:t>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806A4F">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06A4F" w:rsidP="00143FD6">
            <w:pPr>
              <w:bidi w:val="0"/>
              <w:jc w:val="center"/>
              <w:rPr>
                <w:rtl/>
              </w:rPr>
            </w:pPr>
            <w:r>
              <w:rPr>
                <w:rFonts w:hint="cs"/>
                <w:rtl/>
              </w:rPr>
              <w:t>רשות שוק ההון</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806A4F">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06A4F" w:rsidP="00143FD6">
            <w:pPr>
              <w:jc w:val="center"/>
            </w:pPr>
            <w:r>
              <w:rPr>
                <w:rFonts w:hint="cs"/>
                <w:rtl/>
              </w:rPr>
              <w:t>13/12/2018</w:t>
            </w:r>
          </w:p>
        </w:tc>
      </w:tr>
    </w:tbl>
    <w:p w:rsidR="00332AFB" w:rsidRDefault="00247D31" w:rsidP="00806A4F">
      <w:pPr>
        <w:rPr>
          <w:rtl/>
        </w:rPr>
      </w:pPr>
    </w:p>
    <w:p w:rsidR="00222867" w:rsidRDefault="00247D31" w:rsidP="00806A4F">
      <w:pPr>
        <w:rPr>
          <w:rtl/>
        </w:rPr>
      </w:pPr>
    </w:p>
    <w:p w:rsidR="00222867" w:rsidRDefault="00247D31" w:rsidP="00806A4F">
      <w:pPr>
        <w:rPr>
          <w:rtl/>
        </w:rPr>
      </w:pPr>
    </w:p>
    <w:p w:rsidR="00222867" w:rsidRDefault="00247D31" w:rsidP="00806A4F">
      <w:pPr>
        <w:rPr>
          <w:rtl/>
        </w:rPr>
      </w:pPr>
    </w:p>
    <w:p w:rsidR="00222867" w:rsidRDefault="00247D31" w:rsidP="00806A4F">
      <w:pPr>
        <w:rPr>
          <w:rtl/>
        </w:rPr>
      </w:pPr>
    </w:p>
    <w:p w:rsidR="00222867" w:rsidRDefault="00247D31" w:rsidP="00806A4F">
      <w:pPr>
        <w:rPr>
          <w:rtl/>
        </w:rPr>
      </w:pPr>
    </w:p>
    <w:p w:rsidR="00222867" w:rsidRDefault="009B6B29" w:rsidP="00806A4F">
      <w:pP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247D31" w:rsidP="00806A4F">
      <w:pPr>
        <w:rPr>
          <w:rFonts w:ascii="Arial" w:hAnsi="Arial"/>
          <w:b/>
          <w:sz w:val="22"/>
          <w:szCs w:val="22"/>
          <w:rtl/>
        </w:rPr>
      </w:pPr>
    </w:p>
    <w:p w:rsidR="00222867" w:rsidRPr="00806A4F" w:rsidRDefault="009B6B29" w:rsidP="00831279">
      <w:pPr>
        <w:spacing w:line="360" w:lineRule="auto"/>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831279">
        <w:rPr>
          <w:rFonts w:ascii="Wingdings" w:hAnsi="Wingdings" w:cstheme="minorBidi" w:hint="cs"/>
          <w:b/>
          <w:sz w:val="21"/>
          <w:szCs w:val="21"/>
          <w:rtl/>
        </w:rPr>
        <w:t>*</w:t>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sidRPr="00806A4F">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806A4F" w:rsidRDefault="00247D31" w:rsidP="00806A4F">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806A4F"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806A4F" w:rsidRDefault="009B6B29" w:rsidP="00806A4F">
            <w:pPr>
              <w:spacing w:line="276"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תיאור מהות ההתקשרות (רקע ופירוט התכונות של הטובין/השירות/העבודה)</w:t>
            </w:r>
          </w:p>
        </w:tc>
      </w:tr>
      <w:tr w:rsidR="007548B0" w:rsidRPr="00806A4F" w:rsidTr="00222867">
        <w:tc>
          <w:tcPr>
            <w:tcW w:w="9178" w:type="dxa"/>
            <w:tcBorders>
              <w:top w:val="single" w:sz="4" w:space="0" w:color="auto"/>
              <w:left w:val="single" w:sz="4" w:space="0" w:color="auto"/>
              <w:bottom w:val="single" w:sz="4" w:space="0" w:color="auto"/>
              <w:right w:val="single" w:sz="4" w:space="0" w:color="auto"/>
            </w:tcBorders>
          </w:tcPr>
          <w:p w:rsidR="00222867" w:rsidRPr="00806A4F" w:rsidRDefault="00806A4F" w:rsidP="00806A4F">
            <w:pPr>
              <w:spacing w:line="276" w:lineRule="auto"/>
              <w:rPr>
                <w:rFonts w:asciiTheme="minorBidi" w:hAnsiTheme="minorBidi" w:cstheme="minorBidi"/>
                <w:b/>
                <w:sz w:val="21"/>
                <w:szCs w:val="21"/>
                <w:lang w:eastAsia="he-IL"/>
              </w:rPr>
            </w:pPr>
            <w:r w:rsidRPr="00806A4F">
              <w:rPr>
                <w:rFonts w:asciiTheme="minorBidi" w:hAnsiTheme="minorBidi" w:cstheme="minorBidi" w:hint="cs"/>
                <w:b/>
                <w:sz w:val="21"/>
                <w:szCs w:val="21"/>
                <w:rtl/>
                <w:lang w:eastAsia="he-IL"/>
              </w:rPr>
              <w:t>תשלום דמי חבר לאיגוד הבינלאומי של המפקחים על חברות הביטוח</w:t>
            </w:r>
          </w:p>
        </w:tc>
      </w:tr>
      <w:tr w:rsidR="007548B0" w:rsidRPr="00806A4F" w:rsidTr="00222867">
        <w:tc>
          <w:tcPr>
            <w:tcW w:w="9178" w:type="dxa"/>
            <w:tcBorders>
              <w:top w:val="single" w:sz="4" w:space="0" w:color="auto"/>
              <w:left w:val="single" w:sz="4" w:space="0" w:color="auto"/>
              <w:bottom w:val="single" w:sz="4" w:space="0" w:color="auto"/>
              <w:right w:val="single" w:sz="4" w:space="0" w:color="auto"/>
            </w:tcBorders>
          </w:tcPr>
          <w:p w:rsidR="00222867" w:rsidRPr="00806A4F" w:rsidRDefault="00247D31" w:rsidP="00806A4F">
            <w:pPr>
              <w:spacing w:line="276" w:lineRule="auto"/>
              <w:rPr>
                <w:rFonts w:asciiTheme="minorBidi" w:hAnsiTheme="minorBidi" w:cstheme="minorBidi"/>
                <w:b/>
                <w:sz w:val="21"/>
                <w:szCs w:val="21"/>
                <w:lang w:eastAsia="he-IL"/>
              </w:rPr>
            </w:pPr>
          </w:p>
        </w:tc>
      </w:tr>
      <w:tr w:rsidR="007548B0" w:rsidRPr="00806A4F" w:rsidTr="00222867">
        <w:tc>
          <w:tcPr>
            <w:tcW w:w="9178" w:type="dxa"/>
            <w:tcBorders>
              <w:top w:val="single" w:sz="4" w:space="0" w:color="auto"/>
              <w:left w:val="single" w:sz="4" w:space="0" w:color="auto"/>
              <w:bottom w:val="single" w:sz="4" w:space="0" w:color="auto"/>
              <w:right w:val="single" w:sz="4" w:space="0" w:color="auto"/>
            </w:tcBorders>
          </w:tcPr>
          <w:p w:rsidR="00222867" w:rsidRPr="00806A4F" w:rsidRDefault="00247D31" w:rsidP="00806A4F">
            <w:pPr>
              <w:spacing w:line="276" w:lineRule="auto"/>
              <w:rPr>
                <w:rFonts w:asciiTheme="minorBidi" w:hAnsiTheme="minorBidi" w:cstheme="minorBidi"/>
                <w:b/>
                <w:sz w:val="21"/>
                <w:szCs w:val="21"/>
                <w:lang w:eastAsia="he-IL"/>
              </w:rPr>
            </w:pPr>
          </w:p>
        </w:tc>
      </w:tr>
      <w:tr w:rsidR="007548B0" w:rsidRPr="00806A4F" w:rsidTr="00222867">
        <w:tc>
          <w:tcPr>
            <w:tcW w:w="9178" w:type="dxa"/>
            <w:tcBorders>
              <w:top w:val="single" w:sz="4" w:space="0" w:color="auto"/>
              <w:left w:val="single" w:sz="4" w:space="0" w:color="auto"/>
              <w:bottom w:val="single" w:sz="4" w:space="0" w:color="auto"/>
              <w:right w:val="single" w:sz="4" w:space="0" w:color="auto"/>
            </w:tcBorders>
          </w:tcPr>
          <w:p w:rsidR="00222867" w:rsidRPr="00806A4F" w:rsidRDefault="00247D31" w:rsidP="00806A4F">
            <w:pPr>
              <w:spacing w:line="276" w:lineRule="auto"/>
              <w:rPr>
                <w:rFonts w:asciiTheme="minorBidi" w:hAnsiTheme="minorBidi" w:cstheme="minorBidi"/>
                <w:b/>
                <w:sz w:val="21"/>
                <w:szCs w:val="21"/>
                <w:lang w:eastAsia="he-IL"/>
              </w:rPr>
            </w:pPr>
          </w:p>
        </w:tc>
      </w:tr>
      <w:tr w:rsidR="007548B0" w:rsidRPr="00806A4F" w:rsidTr="00222867">
        <w:tc>
          <w:tcPr>
            <w:tcW w:w="9178" w:type="dxa"/>
            <w:tcBorders>
              <w:top w:val="single" w:sz="4" w:space="0" w:color="auto"/>
              <w:left w:val="single" w:sz="4" w:space="0" w:color="auto"/>
              <w:bottom w:val="single" w:sz="4" w:space="0" w:color="auto"/>
              <w:right w:val="single" w:sz="4" w:space="0" w:color="auto"/>
            </w:tcBorders>
          </w:tcPr>
          <w:p w:rsidR="00222867" w:rsidRPr="00806A4F" w:rsidRDefault="00247D31" w:rsidP="00806A4F">
            <w:pPr>
              <w:spacing w:line="276" w:lineRule="auto"/>
              <w:rPr>
                <w:rFonts w:asciiTheme="minorBidi" w:hAnsiTheme="minorBidi" w:cstheme="minorBidi"/>
                <w:b/>
                <w:sz w:val="21"/>
                <w:szCs w:val="21"/>
                <w:lang w:eastAsia="he-IL"/>
              </w:rPr>
            </w:pPr>
          </w:p>
        </w:tc>
      </w:tr>
    </w:tbl>
    <w:p w:rsidR="00222867" w:rsidRPr="00806A4F" w:rsidRDefault="00247D31" w:rsidP="00806A4F">
      <w:pPr>
        <w:rPr>
          <w:rFonts w:asciiTheme="minorBidi" w:hAnsiTheme="minorBidi" w:cstheme="minorBidi"/>
          <w:b/>
          <w:sz w:val="21"/>
          <w:szCs w:val="21"/>
          <w:lang w:eastAsia="he-IL"/>
        </w:rPr>
      </w:pPr>
    </w:p>
    <w:p w:rsidR="00222867" w:rsidRPr="00806A4F" w:rsidRDefault="009B6B29" w:rsidP="00806A4F">
      <w:pPr>
        <w:rPr>
          <w:rFonts w:asciiTheme="minorBidi" w:hAnsiTheme="minorBidi" w:cstheme="minorBidi"/>
          <w:b/>
          <w:sz w:val="21"/>
          <w:szCs w:val="21"/>
          <w:rtl/>
        </w:rPr>
      </w:pPr>
      <w:r w:rsidRPr="00806A4F">
        <w:rPr>
          <w:rFonts w:asciiTheme="minorBidi" w:hAnsiTheme="minorBidi" w:cstheme="minorBidi"/>
          <w:bCs/>
          <w:sz w:val="21"/>
          <w:szCs w:val="21"/>
          <w:rtl/>
        </w:rPr>
        <w:t xml:space="preserve">האם קיים בנושא זה </w:t>
      </w:r>
      <w:r w:rsidRPr="00806A4F">
        <w:rPr>
          <w:rFonts w:asciiTheme="minorBidi" w:hAnsiTheme="minorBidi" w:cstheme="minorBidi"/>
          <w:b/>
          <w:sz w:val="21"/>
          <w:szCs w:val="21"/>
          <w:rtl/>
        </w:rPr>
        <w:t xml:space="preserve">מכרז מרכזי של החשב הכללי או גורם ממשלתי מוסמך אחר?          </w:t>
      </w: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  כן     </w:t>
      </w:r>
      <w:r w:rsidR="00806A4F" w:rsidRPr="00806A4F">
        <w:rPr>
          <w:rFonts w:ascii="Wingdings" w:hAnsi="Wingdings" w:cstheme="minorBidi" w:hint="cs"/>
          <w:b/>
          <w:sz w:val="21"/>
          <w:szCs w:val="21"/>
          <w:rtl/>
        </w:rPr>
        <w:t>*</w:t>
      </w:r>
      <w:r w:rsidRPr="00806A4F">
        <w:rPr>
          <w:rFonts w:asciiTheme="minorBidi" w:hAnsiTheme="minorBidi" w:cstheme="minorBidi"/>
          <w:b/>
          <w:sz w:val="21"/>
          <w:szCs w:val="21"/>
          <w:rtl/>
        </w:rPr>
        <w:t xml:space="preserve">  לא</w:t>
      </w:r>
    </w:p>
    <w:p w:rsidR="00222867" w:rsidRPr="00806A4F" w:rsidRDefault="00247D31" w:rsidP="00806A4F">
      <w:pPr>
        <w:rPr>
          <w:rFonts w:asciiTheme="minorBidi" w:hAnsiTheme="minorBidi" w:cstheme="minorBidi"/>
          <w:b/>
          <w:sz w:val="21"/>
          <w:szCs w:val="21"/>
          <w:rtl/>
        </w:rPr>
      </w:pPr>
    </w:p>
    <w:p w:rsidR="00222867" w:rsidRPr="00806A4F" w:rsidRDefault="009B6B29" w:rsidP="00806A4F">
      <w:pPr>
        <w:rPr>
          <w:rFonts w:asciiTheme="minorBidi" w:hAnsiTheme="minorBidi" w:cstheme="minorBidi"/>
          <w:b/>
          <w:sz w:val="21"/>
          <w:szCs w:val="21"/>
          <w:rtl/>
        </w:rPr>
      </w:pPr>
      <w:r w:rsidRPr="00806A4F">
        <w:rPr>
          <w:rFonts w:asciiTheme="minorBidi" w:hAnsiTheme="minorBidi" w:cstheme="minorBidi"/>
          <w:bCs/>
          <w:sz w:val="21"/>
          <w:szCs w:val="21"/>
          <w:rtl/>
        </w:rPr>
        <w:t>סוג ההתקשרות</w:t>
      </w:r>
      <w:r w:rsidRPr="00806A4F">
        <w:rPr>
          <w:rFonts w:asciiTheme="minorBidi" w:hAnsiTheme="minorBidi" w:cstheme="minorBidi"/>
          <w:b/>
          <w:sz w:val="21"/>
          <w:szCs w:val="21"/>
          <w:rtl/>
        </w:rPr>
        <w:t xml:space="preserve">: (סמן </w:t>
      </w:r>
      <w:r w:rsidRPr="00806A4F">
        <w:rPr>
          <w:rFonts w:asciiTheme="minorBidi" w:hAnsiTheme="minorBidi" w:cstheme="minorBidi"/>
          <w:b/>
          <w:sz w:val="21"/>
          <w:szCs w:val="21"/>
        </w:rPr>
        <w:t>X</w:t>
      </w:r>
      <w:r w:rsidRPr="00806A4F">
        <w:rPr>
          <w:rFonts w:asciiTheme="minorBidi" w:hAnsiTheme="minorBidi" w:cstheme="minorBidi"/>
          <w:b/>
          <w:sz w:val="21"/>
          <w:szCs w:val="21"/>
          <w:rtl/>
        </w:rPr>
        <w:t xml:space="preserve"> במקום המתאים)</w:t>
      </w:r>
    </w:p>
    <w:p w:rsidR="00222867" w:rsidRPr="00806A4F" w:rsidRDefault="00247D31" w:rsidP="00806A4F">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806A4F" w:rsidTr="00222867">
        <w:tc>
          <w:tcPr>
            <w:tcW w:w="3085" w:type="dxa"/>
            <w:hideMark/>
          </w:tcPr>
          <w:p w:rsidR="00222867" w:rsidRPr="00806A4F" w:rsidRDefault="009B6B29" w:rsidP="00806A4F">
            <w:pPr>
              <w:ind w:right="283"/>
              <w:rPr>
                <w:rFonts w:asciiTheme="minorBidi" w:hAnsiTheme="minorBidi" w:cstheme="minorBidi"/>
                <w:b/>
                <w:sz w:val="21"/>
                <w:szCs w:val="21"/>
                <w:lang w:eastAsia="he-IL"/>
              </w:rPr>
            </w:pPr>
            <w:r w:rsidRPr="00806A4F">
              <w:rPr>
                <w:rFonts w:asciiTheme="minorBidi" w:hAnsiTheme="minorBidi" w:cstheme="minorBidi"/>
                <w:b/>
                <w:sz w:val="21"/>
                <w:szCs w:val="21"/>
                <w:rtl/>
              </w:rPr>
              <w:t xml:space="preserve">   </w:t>
            </w: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  טובין</w:t>
            </w:r>
          </w:p>
        </w:tc>
        <w:tc>
          <w:tcPr>
            <w:tcW w:w="2977" w:type="dxa"/>
            <w:hideMark/>
          </w:tcPr>
          <w:p w:rsidR="00222867" w:rsidRPr="00806A4F" w:rsidRDefault="009B6B29" w:rsidP="00806A4F">
            <w:pPr>
              <w:ind w:right="283"/>
              <w:rPr>
                <w:rFonts w:asciiTheme="minorBidi" w:hAnsiTheme="minorBidi" w:cstheme="minorBidi"/>
                <w:b/>
                <w:sz w:val="21"/>
                <w:szCs w:val="21"/>
                <w:lang w:eastAsia="he-IL"/>
              </w:rPr>
            </w:pP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  שירותים</w:t>
            </w:r>
          </w:p>
        </w:tc>
        <w:tc>
          <w:tcPr>
            <w:tcW w:w="3116" w:type="dxa"/>
          </w:tcPr>
          <w:p w:rsidR="00222867" w:rsidRPr="00806A4F" w:rsidRDefault="009B6B29" w:rsidP="00806A4F">
            <w:pPr>
              <w:ind w:right="283"/>
              <w:rPr>
                <w:rFonts w:asciiTheme="minorBidi" w:hAnsiTheme="minorBidi" w:cstheme="minorBidi"/>
                <w:b/>
                <w:sz w:val="21"/>
                <w:szCs w:val="21"/>
                <w:rtl/>
                <w:lang w:eastAsia="he-IL"/>
              </w:rPr>
            </w:pP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  ביצוע עבודה</w:t>
            </w:r>
          </w:p>
          <w:p w:rsidR="00222867" w:rsidRPr="00806A4F" w:rsidRDefault="00247D31" w:rsidP="00806A4F">
            <w:pPr>
              <w:ind w:right="283"/>
              <w:rPr>
                <w:rFonts w:asciiTheme="minorBidi" w:hAnsiTheme="minorBidi" w:cstheme="minorBidi"/>
                <w:b/>
                <w:sz w:val="21"/>
                <w:szCs w:val="21"/>
                <w:lang w:eastAsia="he-IL"/>
              </w:rPr>
            </w:pPr>
          </w:p>
        </w:tc>
      </w:tr>
    </w:tbl>
    <w:p w:rsidR="00222867" w:rsidRPr="00806A4F" w:rsidRDefault="00247D31" w:rsidP="00806A4F">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806A4F" w:rsidTr="00222867">
        <w:tc>
          <w:tcPr>
            <w:tcW w:w="2698" w:type="dxa"/>
            <w:shd w:val="clear" w:color="auto" w:fill="E6E6E6"/>
            <w:hideMark/>
          </w:tcPr>
          <w:p w:rsidR="00222867" w:rsidRPr="00806A4F" w:rsidRDefault="009B6B29" w:rsidP="00806A4F">
            <w:pPr>
              <w:spacing w:line="360"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שם הספק:</w:t>
            </w:r>
          </w:p>
        </w:tc>
        <w:tc>
          <w:tcPr>
            <w:tcW w:w="6480" w:type="dxa"/>
            <w:gridSpan w:val="2"/>
          </w:tcPr>
          <w:p w:rsidR="00222867" w:rsidRPr="00806A4F" w:rsidRDefault="00806A4F" w:rsidP="00806A4F">
            <w:pPr>
              <w:rPr>
                <w:rFonts w:asciiTheme="minorBidi" w:hAnsiTheme="minorBidi" w:cstheme="minorBidi"/>
                <w:b/>
                <w:sz w:val="21"/>
                <w:szCs w:val="21"/>
                <w:lang w:eastAsia="he-IL"/>
              </w:rPr>
            </w:pPr>
            <w:r w:rsidRPr="00806A4F">
              <w:rPr>
                <w:rFonts w:asciiTheme="minorBidi" w:hAnsiTheme="minorBidi" w:cstheme="minorBidi" w:hint="cs"/>
                <w:b/>
                <w:sz w:val="21"/>
                <w:szCs w:val="21"/>
                <w:lang w:eastAsia="he-IL"/>
              </w:rPr>
              <w:t>IAIS</w:t>
            </w:r>
          </w:p>
        </w:tc>
      </w:tr>
      <w:tr w:rsidR="007548B0" w:rsidRPr="00806A4F" w:rsidTr="00222867">
        <w:tc>
          <w:tcPr>
            <w:tcW w:w="2698" w:type="dxa"/>
            <w:shd w:val="clear" w:color="auto" w:fill="E6E6E6"/>
            <w:hideMark/>
          </w:tcPr>
          <w:p w:rsidR="00222867" w:rsidRPr="00806A4F" w:rsidRDefault="009B6B29" w:rsidP="00806A4F">
            <w:pPr>
              <w:spacing w:line="360" w:lineRule="auto"/>
              <w:rPr>
                <w:rFonts w:asciiTheme="minorBidi" w:hAnsiTheme="minorBidi" w:cstheme="minorBidi"/>
                <w:bCs/>
                <w:sz w:val="21"/>
                <w:szCs w:val="21"/>
                <w:rtl/>
                <w:lang w:eastAsia="he-IL"/>
              </w:rPr>
            </w:pPr>
            <w:r w:rsidRPr="00806A4F">
              <w:rPr>
                <w:rFonts w:asciiTheme="minorBidi" w:hAnsiTheme="minorBidi" w:cstheme="minorBidi"/>
                <w:bCs/>
                <w:sz w:val="21"/>
                <w:szCs w:val="21"/>
                <w:rtl/>
              </w:rPr>
              <w:t xml:space="preserve">מספר הספק </w:t>
            </w:r>
          </w:p>
          <w:p w:rsidR="00222867" w:rsidRPr="00806A4F" w:rsidRDefault="009B6B29" w:rsidP="00806A4F">
            <w:pPr>
              <w:spacing w:line="360"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 xml:space="preserve">(ח.פ/ח.צ/ע.מ/מספר עמותה) </w:t>
            </w:r>
          </w:p>
        </w:tc>
        <w:tc>
          <w:tcPr>
            <w:tcW w:w="6480" w:type="dxa"/>
            <w:gridSpan w:val="2"/>
          </w:tcPr>
          <w:p w:rsidR="00222867" w:rsidRPr="00806A4F" w:rsidRDefault="00247D31" w:rsidP="00806A4F">
            <w:pPr>
              <w:rPr>
                <w:rFonts w:asciiTheme="minorBidi" w:hAnsiTheme="minorBidi" w:cstheme="minorBidi"/>
                <w:b/>
                <w:sz w:val="21"/>
                <w:szCs w:val="21"/>
                <w:lang w:eastAsia="he-IL"/>
              </w:rPr>
            </w:pPr>
          </w:p>
        </w:tc>
      </w:tr>
      <w:tr w:rsidR="007548B0" w:rsidRPr="00806A4F" w:rsidTr="00222867">
        <w:tc>
          <w:tcPr>
            <w:tcW w:w="2698" w:type="dxa"/>
            <w:shd w:val="clear" w:color="auto" w:fill="E6E6E6"/>
            <w:hideMark/>
          </w:tcPr>
          <w:p w:rsidR="00222867" w:rsidRPr="00806A4F" w:rsidRDefault="009B6B29" w:rsidP="00806A4F">
            <w:pPr>
              <w:spacing w:line="360"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 xml:space="preserve">ספק זה הנו: </w:t>
            </w:r>
          </w:p>
        </w:tc>
        <w:tc>
          <w:tcPr>
            <w:tcW w:w="3420" w:type="dxa"/>
            <w:hideMark/>
          </w:tcPr>
          <w:p w:rsidR="00222867" w:rsidRPr="00806A4F" w:rsidRDefault="009B6B29" w:rsidP="00806A4F">
            <w:pPr>
              <w:rPr>
                <w:rFonts w:asciiTheme="minorBidi" w:hAnsiTheme="minorBidi" w:cstheme="minorBidi"/>
                <w:b/>
                <w:sz w:val="21"/>
                <w:szCs w:val="21"/>
                <w:lang w:eastAsia="he-IL"/>
              </w:rPr>
            </w:pP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ספק יחיד </w:t>
            </w:r>
          </w:p>
        </w:tc>
        <w:tc>
          <w:tcPr>
            <w:tcW w:w="3060" w:type="dxa"/>
            <w:hideMark/>
          </w:tcPr>
          <w:p w:rsidR="00222867" w:rsidRPr="00806A4F" w:rsidRDefault="009B6B29" w:rsidP="00806A4F">
            <w:pPr>
              <w:rPr>
                <w:rFonts w:asciiTheme="minorBidi" w:hAnsiTheme="minorBidi" w:cstheme="minorBidi"/>
                <w:b/>
                <w:sz w:val="21"/>
                <w:szCs w:val="21"/>
                <w:lang w:eastAsia="he-IL"/>
              </w:rPr>
            </w:pPr>
            <w:r w:rsidRPr="00806A4F">
              <w:rPr>
                <w:rFonts w:ascii="Wingdings" w:hAnsi="Wingdings" w:cstheme="minorBidi"/>
                <w:b/>
                <w:sz w:val="21"/>
                <w:szCs w:val="21"/>
              </w:rPr>
              <w:sym w:font="Wingdings" w:char="F072"/>
            </w:r>
            <w:r w:rsidRPr="00806A4F">
              <w:rPr>
                <w:rFonts w:asciiTheme="minorBidi" w:hAnsiTheme="minorBidi" w:cstheme="minorBidi"/>
                <w:b/>
                <w:sz w:val="21"/>
                <w:szCs w:val="21"/>
                <w:rtl/>
              </w:rPr>
              <w:t xml:space="preserve">ספק חוץ </w:t>
            </w:r>
          </w:p>
        </w:tc>
      </w:tr>
      <w:tr w:rsidR="007548B0" w:rsidRPr="00806A4F" w:rsidTr="00222867">
        <w:tc>
          <w:tcPr>
            <w:tcW w:w="2698" w:type="dxa"/>
            <w:shd w:val="clear" w:color="auto" w:fill="E6E6E6"/>
            <w:hideMark/>
          </w:tcPr>
          <w:p w:rsidR="00222867" w:rsidRPr="00806A4F" w:rsidRDefault="009B6B29" w:rsidP="00806A4F">
            <w:pPr>
              <w:spacing w:line="360"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אומדן / שווי ההתקשרות:</w:t>
            </w:r>
          </w:p>
        </w:tc>
        <w:tc>
          <w:tcPr>
            <w:tcW w:w="6480" w:type="dxa"/>
            <w:gridSpan w:val="2"/>
          </w:tcPr>
          <w:p w:rsidR="00222867" w:rsidRPr="00806A4F" w:rsidRDefault="00806A4F" w:rsidP="00A167D3">
            <w:pPr>
              <w:rPr>
                <w:rFonts w:asciiTheme="minorBidi" w:hAnsiTheme="minorBidi" w:cstheme="minorBidi"/>
                <w:b/>
                <w:sz w:val="21"/>
                <w:szCs w:val="21"/>
                <w:lang w:eastAsia="he-IL"/>
              </w:rPr>
            </w:pPr>
            <w:r w:rsidRPr="00806A4F">
              <w:rPr>
                <w:rFonts w:asciiTheme="minorBidi" w:hAnsiTheme="minorBidi" w:cstheme="minorBidi" w:hint="cs"/>
                <w:b/>
                <w:sz w:val="21"/>
                <w:szCs w:val="21"/>
                <w:rtl/>
                <w:lang w:eastAsia="he-IL"/>
              </w:rPr>
              <w:t>66,</w:t>
            </w:r>
            <w:r w:rsidR="00063B7B">
              <w:rPr>
                <w:rFonts w:asciiTheme="minorBidi" w:hAnsiTheme="minorBidi" w:cstheme="minorBidi" w:hint="cs"/>
                <w:b/>
                <w:sz w:val="21"/>
                <w:szCs w:val="21"/>
                <w:rtl/>
                <w:lang w:eastAsia="he-IL"/>
              </w:rPr>
              <w:t>7</w:t>
            </w:r>
            <w:r w:rsidRPr="00806A4F">
              <w:rPr>
                <w:rFonts w:asciiTheme="minorBidi" w:hAnsiTheme="minorBidi" w:cstheme="minorBidi" w:hint="cs"/>
                <w:b/>
                <w:sz w:val="21"/>
                <w:szCs w:val="21"/>
                <w:rtl/>
                <w:lang w:eastAsia="he-IL"/>
              </w:rPr>
              <w:t>00</w:t>
            </w:r>
            <w:r w:rsidR="00063B7B">
              <w:rPr>
                <w:rFonts w:asciiTheme="minorBidi" w:hAnsiTheme="minorBidi" w:cstheme="minorBidi" w:hint="cs"/>
                <w:b/>
                <w:sz w:val="21"/>
                <w:szCs w:val="21"/>
                <w:rtl/>
                <w:lang w:eastAsia="he-IL"/>
              </w:rPr>
              <w:t>*</w:t>
            </w:r>
            <w:r w:rsidR="00A167D3">
              <w:rPr>
                <w:rFonts w:asciiTheme="minorBidi" w:hAnsiTheme="minorBidi" w:cstheme="minorBidi" w:hint="cs"/>
                <w:b/>
                <w:sz w:val="21"/>
                <w:szCs w:val="21"/>
                <w:rtl/>
                <w:lang w:eastAsia="he-IL"/>
              </w:rPr>
              <w:t>2</w:t>
            </w:r>
            <w:r w:rsidRPr="00806A4F">
              <w:rPr>
                <w:rFonts w:asciiTheme="minorBidi" w:hAnsiTheme="minorBidi" w:cstheme="minorBidi" w:hint="cs"/>
                <w:b/>
                <w:sz w:val="21"/>
                <w:szCs w:val="21"/>
                <w:rtl/>
                <w:lang w:eastAsia="he-IL"/>
              </w:rPr>
              <w:t xml:space="preserve"> פרנקים שוויצרים</w:t>
            </w:r>
          </w:p>
        </w:tc>
      </w:tr>
      <w:tr w:rsidR="007548B0" w:rsidTr="00222867">
        <w:tc>
          <w:tcPr>
            <w:tcW w:w="2698" w:type="dxa"/>
            <w:shd w:val="clear" w:color="auto" w:fill="E6E6E6"/>
            <w:hideMark/>
          </w:tcPr>
          <w:p w:rsidR="00222867" w:rsidRPr="00806A4F" w:rsidRDefault="009B6B29" w:rsidP="00806A4F">
            <w:pPr>
              <w:spacing w:line="360" w:lineRule="auto"/>
              <w:rPr>
                <w:rFonts w:asciiTheme="minorBidi" w:hAnsiTheme="minorBidi" w:cstheme="minorBidi"/>
                <w:bCs/>
                <w:sz w:val="21"/>
                <w:szCs w:val="21"/>
                <w:lang w:eastAsia="he-IL"/>
              </w:rPr>
            </w:pPr>
            <w:r w:rsidRPr="00806A4F">
              <w:rPr>
                <w:rFonts w:asciiTheme="minorBidi" w:hAnsiTheme="minorBidi" w:cstheme="minorBidi"/>
                <w:bCs/>
                <w:sz w:val="21"/>
                <w:szCs w:val="21"/>
                <w:rtl/>
              </w:rPr>
              <w:t xml:space="preserve">תקופת ההתקשרות: </w:t>
            </w:r>
          </w:p>
        </w:tc>
        <w:tc>
          <w:tcPr>
            <w:tcW w:w="6480" w:type="dxa"/>
            <w:gridSpan w:val="2"/>
          </w:tcPr>
          <w:p w:rsidR="00222867" w:rsidRPr="00806A4F" w:rsidRDefault="00063B7B" w:rsidP="00A167D3">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2019 -202</w:t>
            </w:r>
            <w:r w:rsidR="00A167D3">
              <w:rPr>
                <w:rFonts w:asciiTheme="minorBidi" w:hAnsiTheme="minorBidi" w:cstheme="minorBidi" w:hint="cs"/>
                <w:b/>
                <w:sz w:val="21"/>
                <w:szCs w:val="21"/>
                <w:rtl/>
                <w:lang w:eastAsia="he-IL"/>
              </w:rPr>
              <w:t>0</w:t>
            </w:r>
          </w:p>
        </w:tc>
      </w:tr>
    </w:tbl>
    <w:p w:rsidR="00222867" w:rsidRPr="00AF57E9" w:rsidRDefault="00247D31" w:rsidP="00806A4F">
      <w:pPr>
        <w:rPr>
          <w:rFonts w:asciiTheme="minorBidi" w:hAnsiTheme="minorBidi" w:cstheme="minorBidi"/>
          <w:bCs/>
          <w:sz w:val="21"/>
          <w:szCs w:val="21"/>
          <w:rtl/>
          <w:lang w:eastAsia="he-IL"/>
        </w:rPr>
      </w:pPr>
    </w:p>
    <w:p w:rsidR="00222867" w:rsidRPr="00AF57E9" w:rsidRDefault="009B6B29" w:rsidP="00806A4F">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806A4F">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47D31" w:rsidP="00806A4F">
      <w:pPr>
        <w:rPr>
          <w:rFonts w:asciiTheme="minorBidi" w:hAnsiTheme="minorBidi" w:cstheme="minorBidi"/>
          <w:bCs/>
          <w:sz w:val="21"/>
          <w:szCs w:val="21"/>
          <w:rtl/>
        </w:rPr>
      </w:pPr>
    </w:p>
    <w:p w:rsidR="00222867" w:rsidRPr="00AF57E9" w:rsidRDefault="009B6B29" w:rsidP="00806A4F">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806A4F">
      <w:pPr>
        <w:spacing w:line="360" w:lineRule="auto"/>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806A4F">
      <w:pPr>
        <w:spacing w:line="360" w:lineRule="auto"/>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806A4F">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47D31" w:rsidP="00806A4F">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Default="00806A4F" w:rsidP="00806A4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w:t>
            </w:r>
            <w:r>
              <w:rPr>
                <w:rFonts w:asciiTheme="minorBidi" w:hAnsiTheme="minorBidi" w:cstheme="minorBidi" w:hint="cs"/>
                <w:b/>
                <w:sz w:val="21"/>
                <w:szCs w:val="21"/>
                <w:lang w:eastAsia="he-IL"/>
              </w:rPr>
              <w:t>IAIS</w:t>
            </w:r>
            <w:r>
              <w:rPr>
                <w:rFonts w:asciiTheme="minorBidi" w:hAnsiTheme="minorBidi" w:cstheme="minorBidi" w:hint="cs"/>
                <w:b/>
                <w:sz w:val="21"/>
                <w:szCs w:val="21"/>
                <w:rtl/>
                <w:lang w:eastAsia="he-I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w:t>
            </w:r>
            <w:r>
              <w:rPr>
                <w:rFonts w:asciiTheme="minorBidi" w:hAnsiTheme="minorBidi" w:cstheme="minorBidi" w:hint="cs"/>
                <w:b/>
                <w:sz w:val="21"/>
                <w:szCs w:val="21"/>
                <w:lang w:eastAsia="he-IL"/>
              </w:rPr>
              <w:t>IAIS</w:t>
            </w:r>
            <w:r>
              <w:rPr>
                <w:rFonts w:asciiTheme="minorBidi" w:hAnsiTheme="minorBidi" w:cstheme="minorBidi" w:hint="cs"/>
                <w:b/>
                <w:sz w:val="21"/>
                <w:szCs w:val="21"/>
                <w:rtl/>
                <w:lang w:eastAsia="he-IL"/>
              </w:rPr>
              <w:t xml:space="preserve"> משמש, כאמור, כארגון של ענף הביטוח, </w:t>
            </w:r>
            <w:r>
              <w:rPr>
                <w:rFonts w:asciiTheme="minorBidi" w:hAnsiTheme="minorBidi" w:cstheme="minorBidi" w:hint="cs"/>
                <w:b/>
                <w:sz w:val="21"/>
                <w:szCs w:val="21"/>
                <w:lang w:eastAsia="he-IL"/>
              </w:rPr>
              <w:t>BIS</w:t>
            </w:r>
            <w:r>
              <w:rPr>
                <w:rFonts w:asciiTheme="minorBidi" w:hAnsiTheme="minorBidi" w:cstheme="minorBidi" w:hint="cs"/>
                <w:b/>
                <w:sz w:val="21"/>
                <w:szCs w:val="21"/>
                <w:rtl/>
                <w:lang w:eastAsia="he-IL"/>
              </w:rPr>
              <w:t xml:space="preserve"> של המפקחים על בנקים (וכן של הבנקים המרכזיים), </w:t>
            </w:r>
            <w:r>
              <w:rPr>
                <w:rFonts w:asciiTheme="minorBidi" w:hAnsiTheme="minorBidi" w:cstheme="minorBidi" w:hint="cs"/>
                <w:b/>
                <w:sz w:val="21"/>
                <w:szCs w:val="21"/>
                <w:lang w:eastAsia="he-IL"/>
              </w:rPr>
              <w:t>IOPS</w:t>
            </w:r>
            <w:r>
              <w:rPr>
                <w:rFonts w:asciiTheme="minorBidi" w:hAnsiTheme="minorBidi" w:cstheme="minorBidi" w:hint="cs"/>
                <w:b/>
                <w:sz w:val="21"/>
                <w:szCs w:val="21"/>
                <w:rtl/>
                <w:lang w:eastAsia="he-IL"/>
              </w:rPr>
              <w:t xml:space="preserve">, של המפקחים על קרנות הפנסיה. בדומה לארגונים בינלאומיים בתחומים אחרים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Pr>
                <w:rFonts w:asciiTheme="minorBidi" w:hAnsiTheme="minorBidi" w:cstheme="minorBidi" w:hint="cs"/>
                <w:b/>
                <w:sz w:val="21"/>
                <w:szCs w:val="21"/>
                <w:lang w:eastAsia="he-IL"/>
              </w:rPr>
              <w:t>WHO</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ארגון הבריאות העולמי, </w:t>
            </w:r>
            <w:r>
              <w:rPr>
                <w:rFonts w:asciiTheme="minorBidi" w:hAnsiTheme="minorBidi" w:cstheme="minorBidi" w:hint="cs"/>
                <w:b/>
                <w:sz w:val="21"/>
                <w:szCs w:val="21"/>
                <w:lang w:eastAsia="he-IL"/>
              </w:rPr>
              <w:t>WTO</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ארגון הסחר העולמי ועוד. </w:t>
            </w:r>
          </w:p>
          <w:p w:rsidR="00806A4F" w:rsidRPr="00AF57E9" w:rsidRDefault="00806A4F" w:rsidP="00806A4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w:t>
            </w:r>
            <w:r>
              <w:rPr>
                <w:rFonts w:asciiTheme="minorBidi" w:hAnsiTheme="minorBidi" w:cstheme="minorBidi" w:hint="cs"/>
                <w:b/>
                <w:sz w:val="21"/>
                <w:szCs w:val="21"/>
                <w:lang w:eastAsia="he-IL"/>
              </w:rPr>
              <w:t>IAIS</w:t>
            </w:r>
            <w:r>
              <w:rPr>
                <w:rFonts w:asciiTheme="minorBidi" w:hAnsiTheme="minorBidi" w:cstheme="minorBidi" w:hint="cs"/>
                <w:b/>
                <w:sz w:val="21"/>
                <w:szCs w:val="21"/>
                <w:rtl/>
                <w:lang w:eastAsia="he-IL"/>
              </w:rPr>
              <w:t xml:space="preserve">, חברות למעלה ממאה מדינות, הארגון מספק ניירות עבודה וקווים מנחים לפעילות בתחומי הביטוח. תוצרי הארגון משמשים את הרשות לצורך ביצוע השוואות בינלאומיות והסדרות בתחומי הביטוח. החברות בארגון, מאפשרת לרשות גם לשתף פעולה עם רשויות פיקוח אחרות, במסגרת מזכר הבנות רב-לאומי בין מדינות החברות בארגון. </w:t>
            </w: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247D31" w:rsidP="00806A4F">
            <w:pPr>
              <w:spacing w:line="360" w:lineRule="auto"/>
              <w:rPr>
                <w:rFonts w:asciiTheme="minorBidi" w:hAnsiTheme="minorBidi" w:cstheme="minorBidi"/>
                <w:b/>
                <w:sz w:val="21"/>
                <w:szCs w:val="21"/>
                <w:lang w:eastAsia="he-IL"/>
              </w:rPr>
            </w:pPr>
          </w:p>
        </w:tc>
      </w:tr>
    </w:tbl>
    <w:p w:rsidR="00222867" w:rsidRPr="00AF57E9" w:rsidRDefault="00247D31" w:rsidP="00806A4F">
      <w:pPr>
        <w:numPr>
          <w:ilvl w:val="12"/>
          <w:numId w:val="0"/>
        </w:numPr>
        <w:ind w:left="283" w:hanging="283"/>
        <w:rPr>
          <w:rFonts w:asciiTheme="minorBidi" w:hAnsiTheme="minorBidi" w:cstheme="minorBidi"/>
          <w:b/>
          <w:sz w:val="21"/>
          <w:szCs w:val="21"/>
          <w:rtl/>
          <w:lang w:eastAsia="he-IL"/>
        </w:rPr>
      </w:pPr>
    </w:p>
    <w:p w:rsidR="00222867" w:rsidRPr="00AF57E9" w:rsidRDefault="009B6B29" w:rsidP="00806A4F">
      <w:pPr>
        <w:rPr>
          <w:rFonts w:asciiTheme="minorBidi" w:hAnsiTheme="minorBidi" w:cstheme="minorBidi"/>
          <w:b/>
          <w:sz w:val="21"/>
          <w:szCs w:val="21"/>
          <w:rtl/>
        </w:rPr>
      </w:pPr>
      <w:r w:rsidRPr="00AF57E9">
        <w:rPr>
          <w:rFonts w:asciiTheme="minorBidi" w:hAnsiTheme="minorBidi" w:cstheme="minorBidi"/>
          <w:b/>
          <w:sz w:val="21"/>
          <w:szCs w:val="21"/>
          <w:rtl/>
        </w:rPr>
        <w:lastRenderedPageBreak/>
        <w:t>חוות דעתי זו ניתנת מתוקף היותי הסמכות המקצועית לנושא זה.</w:t>
      </w:r>
    </w:p>
    <w:p w:rsidR="00222867" w:rsidRPr="00AF57E9" w:rsidRDefault="00247D31" w:rsidP="00806A4F">
      <w:pPr>
        <w:rPr>
          <w:rFonts w:asciiTheme="minorBidi" w:hAnsiTheme="minorBidi" w:cstheme="minorBidi"/>
          <w:b/>
          <w:sz w:val="21"/>
          <w:szCs w:val="21"/>
          <w:rtl/>
        </w:rPr>
      </w:pPr>
    </w:p>
    <w:p w:rsidR="009B6B29" w:rsidRDefault="009B6B29" w:rsidP="00806A4F">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806A4F">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43FD6" w:rsidP="00806A4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לביא שיפנבאואר</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43FD6" w:rsidP="00806A4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מידע ופיתוח</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143FD6" w:rsidP="00806A4F">
            <w:pPr>
              <w:spacing w:line="360" w:lineRule="auto"/>
              <w:rPr>
                <w:rFonts w:asciiTheme="minorBidi" w:hAnsiTheme="minorBidi" w:cstheme="minorBidi"/>
                <w:b/>
                <w:sz w:val="21"/>
                <w:szCs w:val="21"/>
                <w:lang w:eastAsia="he-IL"/>
              </w:rPr>
            </w:pPr>
            <w:r>
              <w:object w:dxaOrig="3480" w:dyaOrig="28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39pt" o:ole="">
                  <v:imagedata r:id="rId11" o:title=""/>
                </v:shape>
                <o:OLEObject Type="Embed" ProgID="PBrush" ShapeID="_x0000_i1025" DrawAspect="Content" ObjectID="_1606565439" r:id="rId12"/>
              </w:objec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rsidP="00806A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rsidP="00806A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rsidP="00806A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47D31" w:rsidP="00806A4F"/>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D31" w:rsidRDefault="00247D31">
      <w:r>
        <w:separator/>
      </w:r>
    </w:p>
  </w:endnote>
  <w:endnote w:type="continuationSeparator" w:id="0">
    <w:p w:rsidR="00247D31" w:rsidRDefault="00247D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B29A8">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B29A8">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247D31"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247D3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D31" w:rsidRDefault="00247D31">
      <w:r>
        <w:separator/>
      </w:r>
    </w:p>
  </w:footnote>
  <w:footnote w:type="continuationSeparator" w:id="0">
    <w:p w:rsidR="00247D31" w:rsidRDefault="00247D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47D31" w:rsidP="008960FF">
          <w:pPr>
            <w:rPr>
              <w:rFonts w:ascii="Arial" w:hAnsi="Arial"/>
            </w:rPr>
          </w:pPr>
        </w:p>
      </w:tc>
      <w:tc>
        <w:tcPr>
          <w:tcW w:w="3612" w:type="dxa"/>
          <w:vMerge/>
          <w:tcBorders>
            <w:left w:val="nil"/>
            <w:right w:val="single" w:sz="4" w:space="0" w:color="auto"/>
          </w:tcBorders>
          <w:shd w:val="clear" w:color="auto" w:fill="F2F2F2"/>
        </w:tcPr>
        <w:p w:rsidR="009220EC" w:rsidRDefault="00247D3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47D31"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47D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47D31"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47D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247D3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3B7B"/>
    <w:rsid w:val="00143FD6"/>
    <w:rsid w:val="00193089"/>
    <w:rsid w:val="00247D31"/>
    <w:rsid w:val="00256F3C"/>
    <w:rsid w:val="002F7098"/>
    <w:rsid w:val="00336CDD"/>
    <w:rsid w:val="005E4158"/>
    <w:rsid w:val="007548B0"/>
    <w:rsid w:val="007810BF"/>
    <w:rsid w:val="007B29A8"/>
    <w:rsid w:val="00806A4F"/>
    <w:rsid w:val="00831279"/>
    <w:rsid w:val="00960C84"/>
    <w:rsid w:val="009B6B29"/>
    <w:rsid w:val="009F7FB7"/>
    <w:rsid w:val="00A167D3"/>
    <w:rsid w:val="00F41A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58BD027-502E-4163-9498-F5E174CF5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179A34-38AD-454D-84A1-60E39D96A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369</Words>
  <Characters>1848</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דניאל בורק</cp:lastModifiedBy>
  <cp:revision>2</cp:revision>
  <dcterms:created xsi:type="dcterms:W3CDTF">2018-12-17T13:24:00Z</dcterms:created>
  <dcterms:modified xsi:type="dcterms:W3CDTF">2018-12-17T13:24:00Z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